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D8E4C" w14:textId="08395320" w:rsidR="00552959" w:rsidRPr="00643F83" w:rsidRDefault="00C4458B" w:rsidP="00552959">
      <w:pPr>
        <w:jc w:val="center"/>
        <w:rPr>
          <w:rFonts w:ascii="Arial" w:hAnsi="Arial" w:cs="Arial"/>
          <w:sz w:val="20"/>
          <w:szCs w:val="20"/>
        </w:rPr>
      </w:pPr>
      <w:r w:rsidRPr="00643F83">
        <w:rPr>
          <w:rFonts w:ascii="Arial" w:hAnsi="Arial" w:cs="Arial"/>
          <w:sz w:val="20"/>
          <w:szCs w:val="20"/>
        </w:rPr>
        <w:t xml:space="preserve">Norske Konsertarrangørers </w:t>
      </w:r>
      <w:r w:rsidR="00983966" w:rsidRPr="00643F83">
        <w:rPr>
          <w:rFonts w:ascii="Arial" w:hAnsi="Arial" w:cs="Arial"/>
          <w:sz w:val="20"/>
          <w:szCs w:val="20"/>
        </w:rPr>
        <w:t xml:space="preserve">Standard </w:t>
      </w:r>
      <w:proofErr w:type="spellStart"/>
      <w:r w:rsidR="00D41492">
        <w:rPr>
          <w:rFonts w:ascii="Arial" w:hAnsi="Arial" w:cs="Arial"/>
          <w:sz w:val="20"/>
          <w:szCs w:val="20"/>
        </w:rPr>
        <w:t>b</w:t>
      </w:r>
      <w:r w:rsidR="00983966" w:rsidRPr="00643F83">
        <w:rPr>
          <w:rFonts w:ascii="Arial" w:hAnsi="Arial" w:cs="Arial"/>
          <w:sz w:val="20"/>
          <w:szCs w:val="20"/>
        </w:rPr>
        <w:t>udmal</w:t>
      </w:r>
      <w:proofErr w:type="spellEnd"/>
      <w:r w:rsidR="00983966" w:rsidRPr="00643F83">
        <w:rPr>
          <w:rFonts w:ascii="Arial" w:hAnsi="Arial" w:cs="Arial"/>
          <w:sz w:val="20"/>
          <w:szCs w:val="20"/>
        </w:rPr>
        <w:t xml:space="preserve"> </w:t>
      </w:r>
      <w:r w:rsidR="00D41492">
        <w:rPr>
          <w:rFonts w:ascii="Arial" w:hAnsi="Arial" w:cs="Arial"/>
          <w:sz w:val="20"/>
          <w:szCs w:val="20"/>
        </w:rPr>
        <w:t>f</w:t>
      </w:r>
      <w:r w:rsidR="00983966" w:rsidRPr="00643F83">
        <w:rPr>
          <w:rFonts w:ascii="Arial" w:hAnsi="Arial" w:cs="Arial"/>
          <w:sz w:val="20"/>
          <w:szCs w:val="20"/>
        </w:rPr>
        <w:t>or N</w:t>
      </w:r>
      <w:bookmarkStart w:id="0" w:name="_GoBack"/>
      <w:bookmarkEnd w:id="0"/>
      <w:r w:rsidR="00983966" w:rsidRPr="00643F83">
        <w:rPr>
          <w:rFonts w:ascii="Arial" w:hAnsi="Arial" w:cs="Arial"/>
          <w:sz w:val="20"/>
          <w:szCs w:val="20"/>
        </w:rPr>
        <w:t xml:space="preserve">orske </w:t>
      </w:r>
      <w:r w:rsidR="00534B8F">
        <w:rPr>
          <w:rFonts w:ascii="Arial" w:hAnsi="Arial" w:cs="Arial"/>
          <w:sz w:val="20"/>
          <w:szCs w:val="20"/>
        </w:rPr>
        <w:t>f</w:t>
      </w:r>
      <w:r w:rsidR="00983966" w:rsidRPr="00643F83">
        <w:rPr>
          <w:rFonts w:ascii="Arial" w:hAnsi="Arial" w:cs="Arial"/>
          <w:sz w:val="20"/>
          <w:szCs w:val="20"/>
        </w:rPr>
        <w:t>estivaler</w:t>
      </w:r>
    </w:p>
    <w:tbl>
      <w:tblPr>
        <w:tblStyle w:val="Tabellrutenett"/>
        <w:tblpPr w:leftFromText="141" w:rightFromText="141" w:vertAnchor="page" w:horzAnchor="margin" w:tblpY="2881"/>
        <w:tblW w:w="9026" w:type="dxa"/>
        <w:tblLook w:val="04A0" w:firstRow="1" w:lastRow="0" w:firstColumn="1" w:lastColumn="0" w:noHBand="0" w:noVBand="1"/>
      </w:tblPr>
      <w:tblGrid>
        <w:gridCol w:w="1477"/>
        <w:gridCol w:w="2976"/>
        <w:gridCol w:w="1477"/>
        <w:gridCol w:w="3096"/>
      </w:tblGrid>
      <w:tr w:rsidR="00552959" w:rsidRPr="00C4458B" w14:paraId="24209EB3" w14:textId="77777777" w:rsidTr="00736319">
        <w:trPr>
          <w:trHeight w:val="262"/>
        </w:trPr>
        <w:tc>
          <w:tcPr>
            <w:tcW w:w="1265" w:type="dxa"/>
          </w:tcPr>
          <w:p w14:paraId="5258F0AB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Arrangør</w:t>
            </w:r>
          </w:p>
        </w:tc>
        <w:tc>
          <w:tcPr>
            <w:tcW w:w="3183" w:type="dxa"/>
          </w:tcPr>
          <w:p w14:paraId="3915C216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2C3AA66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For artist</w:t>
            </w:r>
          </w:p>
        </w:tc>
        <w:tc>
          <w:tcPr>
            <w:tcW w:w="3313" w:type="dxa"/>
          </w:tcPr>
          <w:p w14:paraId="776CCDD0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959" w:rsidRPr="00C4458B" w14:paraId="2EB2F1C7" w14:textId="77777777" w:rsidTr="00736319">
        <w:trPr>
          <w:trHeight w:val="267"/>
        </w:trPr>
        <w:tc>
          <w:tcPr>
            <w:tcW w:w="1265" w:type="dxa"/>
          </w:tcPr>
          <w:p w14:paraId="1274EF81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Org.nr</w:t>
            </w:r>
          </w:p>
        </w:tc>
        <w:tc>
          <w:tcPr>
            <w:tcW w:w="3183" w:type="dxa"/>
          </w:tcPr>
          <w:p w14:paraId="2B14DD5D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A7D06C9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Org.nr</w:t>
            </w:r>
          </w:p>
        </w:tc>
        <w:tc>
          <w:tcPr>
            <w:tcW w:w="3313" w:type="dxa"/>
          </w:tcPr>
          <w:p w14:paraId="097A2A3C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959" w:rsidRPr="00C4458B" w14:paraId="7B455AAD" w14:textId="77777777" w:rsidTr="00736319">
        <w:trPr>
          <w:trHeight w:val="273"/>
        </w:trPr>
        <w:tc>
          <w:tcPr>
            <w:tcW w:w="1265" w:type="dxa"/>
          </w:tcPr>
          <w:p w14:paraId="21F218B1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3183" w:type="dxa"/>
          </w:tcPr>
          <w:p w14:paraId="5FA9F705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67667EA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3313" w:type="dxa"/>
          </w:tcPr>
          <w:p w14:paraId="577D4177" w14:textId="77777777" w:rsidR="00552959" w:rsidRPr="00C4458B" w:rsidRDefault="00552959" w:rsidP="005529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727" w:rsidRPr="00C4458B" w14:paraId="4FCDE0B4" w14:textId="77777777" w:rsidTr="00736319">
        <w:trPr>
          <w:trHeight w:val="273"/>
        </w:trPr>
        <w:tc>
          <w:tcPr>
            <w:tcW w:w="1265" w:type="dxa"/>
          </w:tcPr>
          <w:p w14:paraId="2EB4A6FE" w14:textId="77777777" w:rsidR="003F5727" w:rsidRPr="00C4458B" w:rsidRDefault="003F5727" w:rsidP="003F5727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Kontaktperson</w:t>
            </w:r>
          </w:p>
        </w:tc>
        <w:tc>
          <w:tcPr>
            <w:tcW w:w="3183" w:type="dxa"/>
          </w:tcPr>
          <w:p w14:paraId="637739C2" w14:textId="77777777" w:rsidR="003F5727" w:rsidRPr="00C4458B" w:rsidRDefault="003F5727" w:rsidP="003F57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6FEFBF5C" w14:textId="77777777" w:rsidR="003F5727" w:rsidRPr="00C4458B" w:rsidRDefault="003F5727" w:rsidP="003F5727">
            <w:pPr>
              <w:rPr>
                <w:rFonts w:ascii="Arial" w:hAnsi="Arial" w:cs="Arial"/>
                <w:sz w:val="18"/>
                <w:szCs w:val="18"/>
              </w:rPr>
            </w:pPr>
            <w:r w:rsidRPr="00C4458B">
              <w:rPr>
                <w:rFonts w:ascii="Arial" w:hAnsi="Arial" w:cs="Arial"/>
                <w:sz w:val="18"/>
                <w:szCs w:val="18"/>
              </w:rPr>
              <w:t>Kontaktperson</w:t>
            </w:r>
          </w:p>
        </w:tc>
        <w:tc>
          <w:tcPr>
            <w:tcW w:w="3313" w:type="dxa"/>
          </w:tcPr>
          <w:p w14:paraId="5B8D1E3D" w14:textId="77777777" w:rsidR="003F5727" w:rsidRPr="00C4458B" w:rsidRDefault="003F5727" w:rsidP="003F57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966" w:rsidRPr="00C4458B" w14:paraId="78D4891E" w14:textId="77777777" w:rsidTr="00736319">
        <w:trPr>
          <w:trHeight w:val="273"/>
        </w:trPr>
        <w:tc>
          <w:tcPr>
            <w:tcW w:w="1265" w:type="dxa"/>
          </w:tcPr>
          <w:p w14:paraId="28322B5D" w14:textId="34C0893A" w:rsidR="00983966" w:rsidRPr="00C4458B" w:rsidRDefault="00C4458B" w:rsidP="003F57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3183" w:type="dxa"/>
          </w:tcPr>
          <w:p w14:paraId="27B65DB0" w14:textId="77777777" w:rsidR="00983966" w:rsidRPr="00C4458B" w:rsidRDefault="00983966" w:rsidP="003F57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A34E6AE" w14:textId="595D4DA9" w:rsidR="00983966" w:rsidRPr="00C4458B" w:rsidRDefault="00C4458B" w:rsidP="003F57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3313" w:type="dxa"/>
          </w:tcPr>
          <w:p w14:paraId="7A826E75" w14:textId="77777777" w:rsidR="00983966" w:rsidRPr="00C4458B" w:rsidRDefault="00983966" w:rsidP="003F57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76EFB" w14:textId="77777777" w:rsidR="00983966" w:rsidRPr="00C4458B" w:rsidRDefault="00983966" w:rsidP="00FC1C99">
      <w:pPr>
        <w:rPr>
          <w:rFonts w:ascii="Arial" w:hAnsi="Arial" w:cs="Arial"/>
          <w:sz w:val="18"/>
          <w:szCs w:val="18"/>
        </w:rPr>
      </w:pPr>
    </w:p>
    <w:p w14:paraId="0883E89C" w14:textId="5876F4D7" w:rsidR="00FC1C99" w:rsidRPr="00C4458B" w:rsidRDefault="00736319" w:rsidP="00FC1C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FC1C99" w:rsidRPr="00C4458B">
        <w:rPr>
          <w:rFonts w:ascii="Arial" w:hAnsi="Arial" w:cs="Arial"/>
          <w:sz w:val="18"/>
          <w:szCs w:val="18"/>
        </w:rPr>
        <w:t>FORMELT BUD PÅ:</w:t>
      </w:r>
    </w:p>
    <w:p w14:paraId="477F5CF9" w14:textId="1327BE1D" w:rsidR="00FC1C99" w:rsidRPr="00C4458B" w:rsidRDefault="00FC1C99" w:rsidP="00FC1C99">
      <w:pPr>
        <w:spacing w:line="360" w:lineRule="auto"/>
        <w:rPr>
          <w:rFonts w:ascii="Arial" w:hAnsi="Arial" w:cs="Arial"/>
          <w:sz w:val="18"/>
          <w:szCs w:val="18"/>
        </w:rPr>
      </w:pPr>
      <w:r w:rsidRPr="00C4458B">
        <w:rPr>
          <w:rFonts w:ascii="Arial" w:hAnsi="Arial" w:cs="Arial"/>
          <w:sz w:val="18"/>
          <w:szCs w:val="18"/>
        </w:rPr>
        <w:t>1. Artist:</w:t>
      </w:r>
      <w:r w:rsidRPr="00C4458B">
        <w:rPr>
          <w:rFonts w:ascii="Arial" w:hAnsi="Arial" w:cs="Arial"/>
          <w:sz w:val="18"/>
          <w:szCs w:val="18"/>
        </w:rPr>
        <w:br/>
        <w:t>2. Dato:</w:t>
      </w:r>
      <w:r w:rsidRPr="00C4458B">
        <w:rPr>
          <w:rFonts w:ascii="Arial" w:hAnsi="Arial" w:cs="Arial"/>
          <w:sz w:val="18"/>
          <w:szCs w:val="18"/>
        </w:rPr>
        <w:br/>
        <w:t>3. Sted:</w:t>
      </w:r>
      <w:r w:rsidRPr="00C4458B">
        <w:rPr>
          <w:rFonts w:ascii="Arial" w:hAnsi="Arial" w:cs="Arial"/>
          <w:sz w:val="18"/>
          <w:szCs w:val="18"/>
        </w:rPr>
        <w:br/>
        <w:t>4. Scene:</w:t>
      </w:r>
      <w:r w:rsidRPr="00C4458B">
        <w:rPr>
          <w:rFonts w:ascii="Arial" w:hAnsi="Arial" w:cs="Arial"/>
          <w:sz w:val="18"/>
          <w:szCs w:val="18"/>
        </w:rPr>
        <w:br/>
        <w:t>5. Tidspunkt:</w:t>
      </w:r>
      <w:r w:rsidRPr="00C4458B">
        <w:rPr>
          <w:rFonts w:ascii="Arial" w:hAnsi="Arial" w:cs="Arial"/>
          <w:sz w:val="18"/>
          <w:szCs w:val="18"/>
        </w:rPr>
        <w:br/>
        <w:t>6. Spillelengde:</w:t>
      </w:r>
      <w:r w:rsidRPr="00C4458B">
        <w:rPr>
          <w:rFonts w:ascii="Arial" w:hAnsi="Arial" w:cs="Arial"/>
          <w:sz w:val="18"/>
          <w:szCs w:val="18"/>
        </w:rPr>
        <w:br/>
        <w:t>7. Billing:</w:t>
      </w:r>
      <w:r w:rsidRPr="00C4458B">
        <w:rPr>
          <w:rFonts w:ascii="Arial" w:hAnsi="Arial" w:cs="Arial"/>
          <w:sz w:val="18"/>
          <w:szCs w:val="18"/>
        </w:rPr>
        <w:br/>
        <w:t>8. Kapasitet:</w:t>
      </w:r>
      <w:r w:rsidRPr="00C4458B">
        <w:rPr>
          <w:rFonts w:ascii="Arial" w:hAnsi="Arial" w:cs="Arial"/>
          <w:sz w:val="18"/>
          <w:szCs w:val="18"/>
        </w:rPr>
        <w:br/>
        <w:t>9. Honorar:</w:t>
      </w:r>
      <w:r w:rsidRPr="00C4458B">
        <w:rPr>
          <w:rFonts w:ascii="Arial" w:hAnsi="Arial" w:cs="Arial"/>
          <w:sz w:val="18"/>
          <w:szCs w:val="18"/>
        </w:rPr>
        <w:br/>
        <w:t>10. Betaling:</w:t>
      </w:r>
      <w:r w:rsidRPr="00C4458B">
        <w:rPr>
          <w:rFonts w:ascii="Arial" w:hAnsi="Arial" w:cs="Arial"/>
          <w:sz w:val="18"/>
          <w:szCs w:val="18"/>
        </w:rPr>
        <w:br/>
        <w:t>11. Overnatting:</w:t>
      </w:r>
      <w:r w:rsidRPr="00C4458B">
        <w:rPr>
          <w:rFonts w:ascii="Arial" w:hAnsi="Arial" w:cs="Arial"/>
          <w:sz w:val="18"/>
          <w:szCs w:val="18"/>
        </w:rPr>
        <w:br/>
        <w:t>12. Catering:</w:t>
      </w:r>
      <w:r w:rsidRPr="00C4458B">
        <w:rPr>
          <w:rFonts w:ascii="Arial" w:hAnsi="Arial" w:cs="Arial"/>
          <w:sz w:val="18"/>
          <w:szCs w:val="18"/>
        </w:rPr>
        <w:br/>
        <w:t>13. Reise:</w:t>
      </w:r>
      <w:r w:rsidRPr="00C4458B">
        <w:rPr>
          <w:rFonts w:ascii="Arial" w:hAnsi="Arial" w:cs="Arial"/>
          <w:sz w:val="18"/>
          <w:szCs w:val="18"/>
        </w:rPr>
        <w:br/>
        <w:t>14. Lokaltransport:</w:t>
      </w:r>
      <w:r w:rsidRPr="00C4458B">
        <w:rPr>
          <w:rFonts w:ascii="Arial" w:hAnsi="Arial" w:cs="Arial"/>
          <w:sz w:val="18"/>
          <w:szCs w:val="18"/>
        </w:rPr>
        <w:br/>
        <w:t>15. Backline:</w:t>
      </w:r>
      <w:r w:rsidRPr="00C4458B">
        <w:rPr>
          <w:rFonts w:ascii="Arial" w:hAnsi="Arial" w:cs="Arial"/>
          <w:sz w:val="18"/>
          <w:szCs w:val="18"/>
        </w:rPr>
        <w:br/>
        <w:t>16. Produksjon:</w:t>
      </w:r>
      <w:r w:rsidRPr="00C4458B">
        <w:rPr>
          <w:rFonts w:ascii="Arial" w:hAnsi="Arial" w:cs="Arial"/>
          <w:sz w:val="18"/>
          <w:szCs w:val="18"/>
        </w:rPr>
        <w:br/>
        <w:t>17. Gjesteliste:</w:t>
      </w:r>
      <w:r w:rsidRPr="00C4458B">
        <w:rPr>
          <w:rFonts w:ascii="Arial" w:hAnsi="Arial" w:cs="Arial"/>
          <w:sz w:val="18"/>
          <w:szCs w:val="18"/>
        </w:rPr>
        <w:br/>
        <w:t>18. Eksklusivitet:</w:t>
      </w:r>
      <w:r w:rsidRPr="00C4458B">
        <w:rPr>
          <w:rFonts w:ascii="Arial" w:hAnsi="Arial" w:cs="Arial"/>
          <w:sz w:val="18"/>
          <w:szCs w:val="18"/>
        </w:rPr>
        <w:br/>
        <w:t>19. Offentliggjøring:</w:t>
      </w:r>
      <w:r w:rsidRPr="00C4458B">
        <w:rPr>
          <w:rFonts w:ascii="Arial" w:hAnsi="Arial" w:cs="Arial"/>
          <w:sz w:val="18"/>
          <w:szCs w:val="18"/>
        </w:rPr>
        <w:br/>
        <w:t>20. Konsesjon av merch:</w:t>
      </w:r>
      <w:r w:rsidRPr="00C4458B">
        <w:rPr>
          <w:rFonts w:ascii="Arial" w:hAnsi="Arial" w:cs="Arial"/>
          <w:sz w:val="18"/>
          <w:szCs w:val="18"/>
        </w:rPr>
        <w:br/>
        <w:t>21. Vedlegg til kontrakt:</w:t>
      </w:r>
      <w:r w:rsidRPr="00C4458B">
        <w:rPr>
          <w:rFonts w:ascii="Arial" w:hAnsi="Arial" w:cs="Arial"/>
          <w:sz w:val="18"/>
          <w:szCs w:val="18"/>
        </w:rPr>
        <w:br/>
        <w:t xml:space="preserve">22. Eventuelle avvik fra </w:t>
      </w:r>
      <w:r w:rsidRPr="00C4458B">
        <w:rPr>
          <w:rFonts w:ascii="Arial" w:eastAsia="MS Mincho" w:hAnsi="Arial" w:cs="Arial"/>
          <w:sz w:val="18"/>
          <w:szCs w:val="18"/>
        </w:rPr>
        <w:t>«</w:t>
      </w:r>
      <w:r w:rsidRPr="00C4458B">
        <w:rPr>
          <w:rFonts w:ascii="Arial" w:hAnsi="Arial" w:cs="Arial"/>
          <w:sz w:val="18"/>
          <w:szCs w:val="18"/>
        </w:rPr>
        <w:t>Festivalvilkår norske artister 201</w:t>
      </w:r>
      <w:r w:rsidR="00DF6D70">
        <w:rPr>
          <w:rFonts w:ascii="Arial" w:hAnsi="Arial" w:cs="Arial"/>
          <w:sz w:val="18"/>
          <w:szCs w:val="18"/>
        </w:rPr>
        <w:t>9</w:t>
      </w:r>
      <w:r w:rsidRPr="00C4458B">
        <w:rPr>
          <w:rFonts w:ascii="Arial" w:eastAsia="MS Mincho" w:hAnsi="Arial" w:cs="Arial"/>
          <w:sz w:val="18"/>
          <w:szCs w:val="18"/>
        </w:rPr>
        <w:t>»</w:t>
      </w:r>
      <w:r w:rsidRPr="00C4458B">
        <w:rPr>
          <w:rFonts w:ascii="Arial" w:hAnsi="Arial" w:cs="Arial"/>
          <w:sz w:val="18"/>
          <w:szCs w:val="18"/>
        </w:rPr>
        <w:t>:</w:t>
      </w:r>
      <w:r w:rsidRPr="00C4458B">
        <w:rPr>
          <w:rFonts w:ascii="Arial" w:hAnsi="Arial" w:cs="Arial"/>
          <w:sz w:val="18"/>
          <w:szCs w:val="18"/>
        </w:rPr>
        <w:br/>
        <w:t>23. Budfrist:</w:t>
      </w:r>
    </w:p>
    <w:p w14:paraId="7C1E8E0D" w14:textId="7FF6ADDF" w:rsidR="00FC1C99" w:rsidRPr="00C4458B" w:rsidRDefault="00FC1C99" w:rsidP="00FC1C99">
      <w:pPr>
        <w:jc w:val="both"/>
        <w:rPr>
          <w:rFonts w:ascii="Arial" w:hAnsi="Arial" w:cs="Arial"/>
          <w:sz w:val="18"/>
          <w:szCs w:val="18"/>
        </w:rPr>
      </w:pPr>
      <w:r w:rsidRPr="00C4458B">
        <w:rPr>
          <w:rFonts w:ascii="Arial" w:hAnsi="Arial" w:cs="Arial"/>
          <w:sz w:val="18"/>
          <w:szCs w:val="18"/>
        </w:rPr>
        <w:t xml:space="preserve">Oppfyllelsen av denne kontrakt skjer på grunnlag av gjensidig lojalitet mellom partene med et felles mål om å lage en best mulig konsert for alle involverte parter. Dette er et formelt bindende bud som sammen med standardvilkår </w:t>
      </w:r>
      <w:r w:rsidRPr="00C4458B">
        <w:rPr>
          <w:rFonts w:ascii="Arial" w:eastAsia="MS Mincho" w:hAnsi="Arial" w:cs="Arial"/>
          <w:sz w:val="18"/>
          <w:szCs w:val="18"/>
        </w:rPr>
        <w:t>«</w:t>
      </w:r>
      <w:r w:rsidRPr="00C4458B">
        <w:rPr>
          <w:rFonts w:ascii="Arial" w:hAnsi="Arial" w:cs="Arial"/>
          <w:b/>
          <w:sz w:val="18"/>
          <w:szCs w:val="18"/>
          <w:u w:val="single"/>
        </w:rPr>
        <w:t>Festivalvilkår norske artister 201</w:t>
      </w:r>
      <w:r w:rsidR="00DF6D70">
        <w:rPr>
          <w:rFonts w:ascii="Arial" w:hAnsi="Arial" w:cs="Arial"/>
          <w:b/>
          <w:sz w:val="18"/>
          <w:szCs w:val="18"/>
          <w:u w:val="single"/>
        </w:rPr>
        <w:t>9</w:t>
      </w:r>
      <w:r w:rsidR="00EF6900" w:rsidRPr="00C4458B">
        <w:rPr>
          <w:rFonts w:ascii="Arial" w:eastAsia="MS Mincho" w:hAnsi="Arial" w:cs="Arial"/>
          <w:sz w:val="18"/>
          <w:szCs w:val="18"/>
        </w:rPr>
        <w:t>»</w:t>
      </w:r>
      <w:r w:rsidRPr="00C4458B">
        <w:rPr>
          <w:rFonts w:ascii="Arial" w:hAnsi="Arial" w:cs="Arial"/>
          <w:sz w:val="18"/>
          <w:szCs w:val="18"/>
        </w:rPr>
        <w:t xml:space="preserve"> danner kontrakten mellom partene.</w:t>
      </w:r>
      <w:r w:rsidR="00EF6900" w:rsidRPr="00C4458B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EF6900" w:rsidRPr="00534B8F">
          <w:rPr>
            <w:rStyle w:val="Hyperkobling"/>
            <w:rFonts w:ascii="Arial" w:hAnsi="Arial" w:cs="Arial"/>
            <w:sz w:val="18"/>
            <w:szCs w:val="18"/>
          </w:rPr>
          <w:t>Vilkårene finner du</w:t>
        </w:r>
        <w:r w:rsidR="00921968" w:rsidRPr="00534B8F">
          <w:rPr>
            <w:rStyle w:val="Hyperkobling"/>
            <w:rFonts w:ascii="Arial" w:hAnsi="Arial" w:cs="Arial"/>
            <w:sz w:val="18"/>
            <w:szCs w:val="18"/>
          </w:rPr>
          <w:t xml:space="preserve"> her.</w:t>
        </w:r>
      </w:hyperlink>
    </w:p>
    <w:p w14:paraId="3B3C8182" w14:textId="77777777" w:rsidR="00FC1C99" w:rsidRPr="00C4458B" w:rsidRDefault="00FC1C99" w:rsidP="00FC1C99">
      <w:pPr>
        <w:jc w:val="both"/>
        <w:rPr>
          <w:rFonts w:ascii="Arial" w:hAnsi="Arial" w:cs="Arial"/>
          <w:bCs/>
          <w:sz w:val="18"/>
          <w:szCs w:val="18"/>
        </w:rPr>
      </w:pPr>
      <w:r w:rsidRPr="00C4458B">
        <w:rPr>
          <w:rFonts w:ascii="Arial" w:hAnsi="Arial" w:cs="Arial"/>
          <w:sz w:val="18"/>
          <w:szCs w:val="18"/>
        </w:rPr>
        <w:t xml:space="preserve">Andre </w:t>
      </w:r>
      <w:r w:rsidRPr="00BC08E6">
        <w:rPr>
          <w:rFonts w:ascii="Arial" w:hAnsi="Arial" w:cs="Arial"/>
          <w:sz w:val="18"/>
          <w:szCs w:val="18"/>
        </w:rPr>
        <w:t>kostnader som ikke</w:t>
      </w:r>
      <w:r w:rsidRPr="00C4458B">
        <w:rPr>
          <w:rFonts w:ascii="Arial" w:hAnsi="Arial" w:cs="Arial"/>
          <w:sz w:val="18"/>
          <w:szCs w:val="18"/>
        </w:rPr>
        <w:t xml:space="preserve"> er beskrevet her kan ikke rettes mot arrangør etter at avtalen er inngått. Dette gjelder også produksjonskostnader som ikke er en del av festivalens standard specs.</w:t>
      </w:r>
    </w:p>
    <w:p w14:paraId="1B412A93" w14:textId="77777777" w:rsidR="00A1477E" w:rsidRPr="00C4458B" w:rsidRDefault="00A1477E" w:rsidP="00FC1C99">
      <w:pPr>
        <w:jc w:val="both"/>
        <w:rPr>
          <w:rFonts w:ascii="Arial" w:hAnsi="Arial" w:cs="Arial"/>
          <w:bCs/>
          <w:sz w:val="18"/>
          <w:szCs w:val="18"/>
        </w:rPr>
      </w:pPr>
    </w:p>
    <w:p w14:paraId="2E0B14C8" w14:textId="77777777" w:rsidR="00FC1C99" w:rsidRPr="00C4458B" w:rsidRDefault="00FC1C99" w:rsidP="00FC1C99">
      <w:pPr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C4458B">
        <w:rPr>
          <w:rFonts w:ascii="Arial" w:hAnsi="Arial" w:cs="Arial"/>
          <w:bCs/>
          <w:sz w:val="18"/>
          <w:szCs w:val="18"/>
        </w:rPr>
        <w:t>_____________________________</w:t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  <w:t>_____________________________</w:t>
      </w:r>
    </w:p>
    <w:p w14:paraId="7A290C27" w14:textId="77777777" w:rsidR="003D1B68" w:rsidRPr="00C4458B" w:rsidRDefault="00FC1C99" w:rsidP="00FC1C99">
      <w:pPr>
        <w:rPr>
          <w:rFonts w:ascii="Arial" w:hAnsi="Arial" w:cs="Arial"/>
          <w:bCs/>
          <w:sz w:val="18"/>
          <w:szCs w:val="18"/>
        </w:rPr>
      </w:pPr>
      <w:r w:rsidRPr="00C4458B">
        <w:rPr>
          <w:rFonts w:ascii="Arial" w:hAnsi="Arial" w:cs="Arial"/>
          <w:bCs/>
          <w:sz w:val="18"/>
          <w:szCs w:val="18"/>
        </w:rPr>
        <w:t>For arrangør</w:t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</w:r>
      <w:r w:rsidRPr="00C4458B">
        <w:rPr>
          <w:rFonts w:ascii="Arial" w:hAnsi="Arial" w:cs="Arial"/>
          <w:bCs/>
          <w:sz w:val="18"/>
          <w:szCs w:val="18"/>
        </w:rPr>
        <w:tab/>
        <w:t xml:space="preserve">           </w:t>
      </w:r>
      <w:r w:rsidRPr="00C4458B">
        <w:rPr>
          <w:rFonts w:ascii="Arial" w:hAnsi="Arial" w:cs="Arial"/>
          <w:bCs/>
          <w:sz w:val="18"/>
          <w:szCs w:val="18"/>
        </w:rPr>
        <w:tab/>
        <w:t>For artist</w:t>
      </w:r>
    </w:p>
    <w:sectPr w:rsidR="003D1B68" w:rsidRPr="00C445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6EA7" w14:textId="77777777" w:rsidR="00AE2D90" w:rsidRDefault="00AE2D90" w:rsidP="00F05405">
      <w:pPr>
        <w:spacing w:after="0"/>
      </w:pPr>
      <w:r>
        <w:separator/>
      </w:r>
    </w:p>
  </w:endnote>
  <w:endnote w:type="continuationSeparator" w:id="0">
    <w:p w14:paraId="005477D2" w14:textId="77777777" w:rsidR="00AE2D90" w:rsidRDefault="00AE2D90" w:rsidP="00F05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6CCB" w14:textId="77777777" w:rsidR="00F05405" w:rsidRDefault="00F05405">
    <w:pPr>
      <w:pStyle w:val="Bunntekst"/>
    </w:pPr>
    <w:r>
      <w:tab/>
    </w:r>
    <w:r>
      <w:tab/>
    </w:r>
    <w:r>
      <w:tab/>
    </w:r>
    <w:r>
      <w:rPr>
        <w:noProof/>
        <w:lang w:eastAsia="nb-NO"/>
      </w:rPr>
      <w:drawing>
        <wp:inline distT="0" distB="0" distL="0" distR="0" wp14:anchorId="6C904603" wp14:editId="75DAC065">
          <wp:extent cx="778267" cy="478465"/>
          <wp:effectExtent l="0" t="0" r="3175" b="0"/>
          <wp:docPr id="2" name="Picture 2" descr="L:\Konsertarrangørene\ARKIV\INFORMASJON\NY PROFIL 2014\Logo\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Konsertarrangørene\ARKIV\INFORMASJON\NY PROFIL 2014\Logo\N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" cy="478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613AE" w14:textId="77777777" w:rsidR="00AE2D90" w:rsidRDefault="00AE2D90" w:rsidP="00F05405">
      <w:pPr>
        <w:spacing w:after="0"/>
      </w:pPr>
      <w:r>
        <w:separator/>
      </w:r>
    </w:p>
  </w:footnote>
  <w:footnote w:type="continuationSeparator" w:id="0">
    <w:p w14:paraId="394F1715" w14:textId="77777777" w:rsidR="00AE2D90" w:rsidRDefault="00AE2D90" w:rsidP="00F05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7F16" w14:textId="77777777" w:rsidR="00F05405" w:rsidRDefault="008B10A9" w:rsidP="003634BB">
    <w:pPr>
      <w:pStyle w:val="Topptekst"/>
    </w:pPr>
    <w:r>
      <w:rPr>
        <w:noProof/>
        <w:lang w:eastAsia="nb-NO"/>
      </w:rPr>
      <w:drawing>
        <wp:inline distT="0" distB="0" distL="0" distR="0" wp14:anchorId="089EC2DA" wp14:editId="5F8FEC85">
          <wp:extent cx="2473787" cy="669984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Konsertarrangørene\ARKIV\INFORMASJON\NY PROFIL 2014\Logo\Logo NKA original - Ko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3787" cy="669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21713" w14:textId="77777777" w:rsidR="003634BB" w:rsidRDefault="003634BB" w:rsidP="003634B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99"/>
    <w:rsid w:val="00315BBF"/>
    <w:rsid w:val="003634BB"/>
    <w:rsid w:val="003D1B68"/>
    <w:rsid w:val="003F5727"/>
    <w:rsid w:val="004719C6"/>
    <w:rsid w:val="00504E3B"/>
    <w:rsid w:val="00534B8F"/>
    <w:rsid w:val="00552959"/>
    <w:rsid w:val="005A4B41"/>
    <w:rsid w:val="005D612D"/>
    <w:rsid w:val="00643F83"/>
    <w:rsid w:val="00686E2A"/>
    <w:rsid w:val="00736319"/>
    <w:rsid w:val="0081779F"/>
    <w:rsid w:val="008B10A9"/>
    <w:rsid w:val="00921968"/>
    <w:rsid w:val="00983966"/>
    <w:rsid w:val="00A1477E"/>
    <w:rsid w:val="00AE2D90"/>
    <w:rsid w:val="00BC08E6"/>
    <w:rsid w:val="00C4458B"/>
    <w:rsid w:val="00D232E9"/>
    <w:rsid w:val="00D41492"/>
    <w:rsid w:val="00DC2502"/>
    <w:rsid w:val="00DC6EEA"/>
    <w:rsid w:val="00DF6D70"/>
    <w:rsid w:val="00EF6900"/>
    <w:rsid w:val="00F05405"/>
    <w:rsid w:val="00F2039E"/>
    <w:rsid w:val="00F3759D"/>
    <w:rsid w:val="00F417C8"/>
    <w:rsid w:val="00F7353D"/>
    <w:rsid w:val="00F96051"/>
    <w:rsid w:val="00F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3939D5"/>
  <w15:docId w15:val="{102B747F-497D-5D4C-B024-9EE67DC0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C99"/>
    <w:pPr>
      <w:spacing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1C9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0540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F0540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0540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F05405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540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540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EF6900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F6900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onsertarrangor.no/media/2250163/festivalvilka-r-norske-artister-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B5DE889A6DB14BA588B4E7E2F1EDE4" ma:contentTypeVersion="11" ma:contentTypeDescription="Opprett et nytt dokument." ma:contentTypeScope="" ma:versionID="befde7479a8458f0af5bf1cf9aa1ee58">
  <xsd:schema xmlns:xsd="http://www.w3.org/2001/XMLSchema" xmlns:xs="http://www.w3.org/2001/XMLSchema" xmlns:p="http://schemas.microsoft.com/office/2006/metadata/properties" xmlns:ns2="09f0e862-4e2d-42a8-9766-57cea5a13482" xmlns:ns3="3c8b7ae0-7f4b-47ec-a205-6f3972c4f5ee" targetNamespace="http://schemas.microsoft.com/office/2006/metadata/properties" ma:root="true" ma:fieldsID="0f1c8d7b0fb14e6fc18002c1d7a3febb" ns2:_="" ns3:_="">
    <xsd:import namespace="09f0e862-4e2d-42a8-9766-57cea5a13482"/>
    <xsd:import namespace="3c8b7ae0-7f4b-47ec-a205-6f3972c4f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0e862-4e2d-42a8-9766-57cea5a13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b7ae0-7f4b-47ec-a205-6f3972c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D2269-852C-40B8-9638-934CD6220BE5}">
  <ds:schemaRefs>
    <ds:schemaRef ds:uri="http://purl.org/dc/terms/"/>
    <ds:schemaRef ds:uri="http://schemas.openxmlformats.org/package/2006/metadata/core-properties"/>
    <ds:schemaRef ds:uri="http://purl.org/dc/dcmitype/"/>
    <ds:schemaRef ds:uri="3c8b7ae0-7f4b-47ec-a205-6f3972c4f5ee"/>
    <ds:schemaRef ds:uri="http://purl.org/dc/elements/1.1/"/>
    <ds:schemaRef ds:uri="http://schemas.microsoft.com/office/2006/documentManagement/types"/>
    <ds:schemaRef ds:uri="09f0e862-4e2d-42a8-9766-57cea5a1348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D4FA42-0A04-4C35-BC29-3F1D283A0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0e862-4e2d-42a8-9766-57cea5a13482"/>
    <ds:schemaRef ds:uri="3c8b7ae0-7f4b-47ec-a205-6f3972c4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96E28-9DC0-4C3E-8AFB-41721D1FE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 Heen Kristensen - Norske konsertarrangører</dc:creator>
  <cp:lastModifiedBy>andreas sorensen</cp:lastModifiedBy>
  <cp:revision>7</cp:revision>
  <dcterms:created xsi:type="dcterms:W3CDTF">2019-09-23T13:21:00Z</dcterms:created>
  <dcterms:modified xsi:type="dcterms:W3CDTF">2019-09-24T13:27:00Z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0x0101005EB5DE889A6DB14BA588B4E7E2F1EDE4</vt:lpwstr>
  </property>
</Properties>
</file>